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b w:val="1"/>
          <w:bCs w:val="1"/>
          <w:color w:val="202124"/>
          <w:sz w:val="22"/>
          <w:szCs w:val="22"/>
          <w:highlight w:val="white"/>
        </w:rPr>
      </w:pPr>
      <w:r w:rsidDel="00000000" w:rsidR="00000000" w:rsidRPr="00000000">
        <w:rPr>
          <w:b w:val="1"/>
          <w:bCs w:val="1"/>
          <w:color w:val="202124"/>
          <w:sz w:val="22"/>
          <w:szCs w:val="22"/>
          <w:highlight w:val="white"/>
          <w:rtl w:val="0"/>
        </w:rPr>
        <w:t xml:space="preserve">Convocatoria para pasantía en la empresa CELTYC  para Estudiantes de Gestión de Mantenimiento.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color w:val="202124"/>
          <w:sz w:val="22"/>
          <w:szCs w:val="22"/>
          <w:highlight w:val="white"/>
        </w:rPr>
      </w:pPr>
      <w:r w:rsidDel="00000000" w:rsidR="00000000" w:rsidRPr="00000000">
        <w:rPr>
          <w:color w:val="202124"/>
          <w:sz w:val="22"/>
          <w:szCs w:val="22"/>
          <w:highlight w:val="white"/>
          <w:rtl w:val="0"/>
        </w:rPr>
        <w:t xml:space="preserve">Capacitate para desarrollar dentro del Laboratorio CELTYC, una empresa joven, innovadora y 100% argentina, dedicada a la fabricación de productos hospitalarios y biológicos, y al tercerismo de líneas productivas de especialidades medicinales.líder en prestación de servicios de servicios de ensayos no destructivos. </w:t>
      </w:r>
      <w:r w:rsidDel="00000000" w:rsidR="00000000" w:rsidRPr="00000000">
        <w:rPr>
          <w:rFonts w:ascii="Arial" w:cs="Arial" w:eastAsia="Arial" w:hAnsi="Arial"/>
          <w:color w:val="474747"/>
          <w:sz w:val="21"/>
          <w:szCs w:val="21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color w:val="202124"/>
          <w:sz w:val="22"/>
          <w:szCs w:val="22"/>
          <w:highlight w:val="white"/>
        </w:rPr>
      </w:pPr>
      <w:r w:rsidDel="00000000" w:rsidR="00000000" w:rsidRPr="00000000">
        <w:rPr>
          <w:color w:val="202124"/>
          <w:sz w:val="22"/>
          <w:szCs w:val="22"/>
          <w:highlight w:val="white"/>
          <w:rtl w:val="0"/>
        </w:rPr>
        <w:t xml:space="preserve">Los/las  pasantes desarrollarán sus tareas en el domicilio sito en Guardia Vieja 996- Hurlingham </w:t>
      </w:r>
      <w:r w:rsidDel="00000000" w:rsidR="00000000" w:rsidRPr="00000000">
        <w:rPr>
          <w:color w:val="202124"/>
          <w:sz w:val="22"/>
          <w:szCs w:val="22"/>
          <w:rtl w:val="0"/>
        </w:rPr>
        <w:t xml:space="preserve">en el horario de 7 a 11 hs. y de 13 a 17 hs </w:t>
      </w:r>
      <w:r w:rsidDel="00000000" w:rsidR="00000000" w:rsidRPr="00000000">
        <w:rPr>
          <w:color w:val="202124"/>
          <w:sz w:val="22"/>
          <w:szCs w:val="22"/>
          <w:highlight w:val="white"/>
          <w:rtl w:val="0"/>
        </w:rPr>
        <w:t xml:space="preserve">durante el tiempo de  3 meses con posibilidad de extensión.  </w:t>
      </w:r>
      <w:r w:rsidDel="00000000" w:rsidR="00000000" w:rsidRPr="00000000">
        <w:rPr>
          <w:color w:val="202124"/>
          <w:sz w:val="22"/>
          <w:szCs w:val="22"/>
          <w:rtl w:val="0"/>
        </w:rPr>
        <w:t xml:space="preserve">Siendo el estipendio, basado en el mejor convenio, de $ 750.000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b w:val="1"/>
          <w:bCs w:val="1"/>
          <w:color w:val="202124"/>
          <w:sz w:val="22"/>
          <w:szCs w:val="22"/>
        </w:rPr>
      </w:pPr>
      <w:r w:rsidDel="00000000" w:rsidR="00000000" w:rsidRPr="00000000">
        <w:rPr>
          <w:b w:val="1"/>
          <w:bCs w:val="1"/>
          <w:color w:val="202124"/>
          <w:sz w:val="22"/>
          <w:szCs w:val="22"/>
          <w:highlight w:val="white"/>
          <w:rtl w:val="0"/>
        </w:rPr>
        <w:t xml:space="preserve">Tareas del/la pasante: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color w:val="202124"/>
          <w:sz w:val="22"/>
          <w:szCs w:val="22"/>
        </w:rPr>
      </w:pPr>
      <w:r w:rsidDel="00000000" w:rsidR="00000000" w:rsidRPr="00000000">
        <w:rPr>
          <w:color w:val="202124"/>
          <w:sz w:val="22"/>
          <w:szCs w:val="22"/>
          <w:rtl w:val="0"/>
        </w:rPr>
        <w:t xml:space="preserve">Brindar soporte al área de calificaciones y calibraciones en tareas de control documental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color w:val="202124"/>
          <w:sz w:val="22"/>
          <w:szCs w:val="22"/>
        </w:rPr>
      </w:pPr>
      <w:r w:rsidDel="00000000" w:rsidR="00000000" w:rsidRPr="00000000">
        <w:rPr>
          <w:color w:val="202124"/>
          <w:sz w:val="22"/>
          <w:szCs w:val="22"/>
          <w:rtl w:val="0"/>
        </w:rPr>
        <w:t xml:space="preserve">Brindar soporte al área de calificaciones y calibraciones en tareas técnicas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color w:val="202124"/>
          <w:sz w:val="22"/>
          <w:szCs w:val="22"/>
        </w:rPr>
      </w:pPr>
      <w:r w:rsidDel="00000000" w:rsidR="00000000" w:rsidRPr="00000000">
        <w:rPr>
          <w:color w:val="202124"/>
          <w:sz w:val="22"/>
          <w:szCs w:val="22"/>
          <w:rtl w:val="0"/>
        </w:rPr>
        <w:t xml:space="preserve">Brindar soporte al área de calificaciones y calibraciones en relevamiento de campo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b w:val="1"/>
          <w:bCs w:val="1"/>
          <w:color w:val="202124"/>
          <w:sz w:val="22"/>
          <w:szCs w:val="22"/>
          <w:highlight w:val="white"/>
        </w:rPr>
      </w:pPr>
      <w:r w:rsidDel="00000000" w:rsidR="00000000" w:rsidRPr="00000000">
        <w:rPr>
          <w:b w:val="1"/>
          <w:bCs w:val="1"/>
          <w:color w:val="202124"/>
          <w:sz w:val="22"/>
          <w:szCs w:val="22"/>
          <w:highlight w:val="white"/>
          <w:rtl w:val="0"/>
        </w:rPr>
        <w:t xml:space="preserve">Requisitos: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color w:val="202124"/>
          <w:sz w:val="22"/>
          <w:szCs w:val="22"/>
          <w:highlight w:val="white"/>
        </w:rPr>
      </w:pPr>
      <w:r w:rsidDel="00000000" w:rsidR="00000000" w:rsidRPr="00000000">
        <w:rPr>
          <w:color w:val="202124"/>
          <w:sz w:val="22"/>
          <w:szCs w:val="22"/>
          <w:highlight w:val="white"/>
          <w:rtl w:val="0"/>
        </w:rPr>
        <w:t xml:space="preserve">Ser estudiantes regulares de las carreras de Licenciatura en gestión del mantenimiento con conocimiento/manejo en manejo de herramientas de mano y herramientas de medición e instrumental de diagnóstico. Dominio de herramientas informáticas (Paquete Office)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color w:val="202124"/>
          <w:sz w:val="22"/>
          <w:szCs w:val="22"/>
          <w:highlight w:val="white"/>
        </w:rPr>
      </w:pPr>
      <w:r w:rsidDel="00000000" w:rsidR="00000000" w:rsidRPr="00000000">
        <w:rPr>
          <w:color w:val="202124"/>
          <w:sz w:val="22"/>
          <w:szCs w:val="22"/>
          <w:highlight w:val="white"/>
          <w:rtl w:val="0"/>
        </w:rPr>
        <w:t xml:space="preserve">Como requisito, los/las estudiantes deben tener aprobada la cursada de las siguiente materias: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40" w:line="240" w:lineRule="auto"/>
        <w:ind w:left="720" w:right="0" w:hanging="360"/>
        <w:jc w:val="both"/>
        <w:rPr>
          <w:color w:val="202124"/>
          <w:sz w:val="22"/>
          <w:szCs w:val="22"/>
          <w:highlight w:val="white"/>
          <w:u w:val="none"/>
        </w:rPr>
      </w:pPr>
      <w:r w:rsidDel="00000000" w:rsidR="00000000" w:rsidRPr="00000000">
        <w:rPr>
          <w:color w:val="202124"/>
          <w:sz w:val="22"/>
          <w:szCs w:val="22"/>
          <w:highlight w:val="white"/>
          <w:rtl w:val="0"/>
        </w:rPr>
        <w:t xml:space="preserve">Gestión de calidad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beforeAutospacing="0" w:line="240" w:lineRule="auto"/>
        <w:ind w:left="720" w:right="0" w:hanging="360"/>
        <w:jc w:val="both"/>
        <w:rPr>
          <w:color w:val="202124"/>
          <w:sz w:val="22"/>
          <w:szCs w:val="22"/>
          <w:highlight w:val="white"/>
          <w:u w:val="none"/>
        </w:rPr>
      </w:pPr>
      <w:r w:rsidDel="00000000" w:rsidR="00000000" w:rsidRPr="00000000">
        <w:rPr>
          <w:color w:val="202124"/>
          <w:sz w:val="22"/>
          <w:szCs w:val="22"/>
          <w:highlight w:val="white"/>
          <w:rtl w:val="0"/>
        </w:rPr>
        <w:t xml:space="preserve">Planificación del mantenimiento.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color w:val="202124"/>
          <w:sz w:val="22"/>
          <w:szCs w:val="22"/>
          <w:highlight w:val="white"/>
        </w:rPr>
      </w:pPr>
      <w:r w:rsidDel="00000000" w:rsidR="00000000" w:rsidRPr="00000000">
        <w:rPr>
          <w:color w:val="202124"/>
          <w:sz w:val="22"/>
          <w:szCs w:val="22"/>
          <w:highlight w:val="white"/>
          <w:rtl w:val="0"/>
        </w:rPr>
        <w:t xml:space="preserve">Postulate a través del siguiente formulario desde el 5 al 7 de octubre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color w:val="202124"/>
          <w:sz w:val="22"/>
          <w:szCs w:val="22"/>
          <w:highlight w:val="white"/>
        </w:rPr>
      </w:pPr>
      <w:r w:rsidDel="00000000" w:rsidR="00000000" w:rsidRPr="00000000">
        <w:rPr>
          <w:color w:val="202124"/>
          <w:sz w:val="22"/>
          <w:szCs w:val="22"/>
          <w:highlight w:val="white"/>
          <w:rtl w:val="0"/>
        </w:rPr>
        <w:t xml:space="preserve">Link: </w:t>
      </w:r>
      <w:r w:rsidDel="00000000" w:rsidR="00000000" w:rsidRPr="00000000">
        <w:rPr>
          <w:color w:val="202124"/>
          <w:sz w:val="22"/>
          <w:szCs w:val="22"/>
          <w:rtl w:val="0"/>
        </w:rPr>
        <w:t xml:space="preserve">https://forms.gle/NA6TDYADZcHN4kvN6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color w:val="202124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40" w:w="1190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5399730" cy="889000"/>
          <wp:effectExtent b="0" l="0" r="0" t="0"/>
          <wp:docPr id="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399730" cy="889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s-A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5462DE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5462DE"/>
  </w:style>
  <w:style w:type="paragraph" w:styleId="Piedepgina">
    <w:name w:val="footer"/>
    <w:basedOn w:val="Normal"/>
    <w:link w:val="PiedepginaCar"/>
    <w:uiPriority w:val="99"/>
    <w:unhideWhenUsed w:val="1"/>
    <w:rsid w:val="005462DE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5462DE"/>
  </w:style>
  <w:style w:type="paragraph" w:styleId="NormalWeb">
    <w:name w:val="Normal (Web)"/>
    <w:basedOn w:val="Normal"/>
    <w:uiPriority w:val="99"/>
    <w:semiHidden w:val="1"/>
    <w:unhideWhenUsed w:val="1"/>
    <w:rsid w:val="007A6A4A"/>
    <w:pPr>
      <w:spacing w:after="100" w:afterAutospacing="1" w:before="100" w:beforeAutospacing="1"/>
    </w:pPr>
    <w:rPr>
      <w:rFonts w:ascii="Times New Roman" w:cs="Times New Roman" w:eastAsia="Times New Roman" w:hAnsi="Times New Roman"/>
      <w:lang w:val="en-US"/>
    </w:rPr>
  </w:style>
  <w:style w:type="paragraph" w:styleId="Prrafodelista">
    <w:name w:val="List Paragraph"/>
    <w:basedOn w:val="Normal"/>
    <w:uiPriority w:val="34"/>
    <w:qFormat w:val="1"/>
    <w:rsid w:val="007A6A4A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Af4WgVgJ8eQGs1l3D8yk/AczOA==">CgMxLjA4AHIhMURpbk5QVkVQcmhSZkxkRnd2cWwtMnVHN2IwYnJKd3R3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2024-03-08T11:54:00Z</dcterms:created>
  <dc:creator>Microsoft Office User</dc:creator>
</cp:coreProperties>
</file>